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DF23A" w14:textId="5BD06629" w:rsidR="00B642C1" w:rsidRPr="00862C70" w:rsidRDefault="00862C70" w:rsidP="00862C70">
      <w:pPr>
        <w:pStyle w:val="Default"/>
        <w:jc w:val="center"/>
        <w:rPr>
          <w:rFonts w:asciiTheme="minorHAnsi" w:hAnsiTheme="minorHAnsi" w:cstheme="minorHAnsi"/>
          <w:b/>
          <w:bCs/>
          <w:color w:val="auto"/>
          <w:sz w:val="48"/>
          <w:szCs w:val="48"/>
        </w:rPr>
      </w:pPr>
      <w:r w:rsidRPr="00862C70">
        <w:rPr>
          <w:rFonts w:asciiTheme="minorHAnsi" w:hAnsiTheme="minorHAnsi" w:cstheme="minorHAnsi"/>
          <w:b/>
          <w:bCs/>
          <w:color w:val="auto"/>
          <w:sz w:val="48"/>
          <w:szCs w:val="48"/>
        </w:rPr>
        <w:t>Policy for Safeguarding Children</w:t>
      </w:r>
    </w:p>
    <w:p w14:paraId="01FD15A1" w14:textId="77777777" w:rsidR="00B642C1" w:rsidRPr="00B642C1" w:rsidRDefault="00B642C1" w:rsidP="00B642C1">
      <w:pPr>
        <w:spacing w:after="0" w:line="259" w:lineRule="auto"/>
        <w:ind w:left="0" w:firstLine="0"/>
        <w:rPr>
          <w:b/>
          <w:sz w:val="32"/>
          <w:szCs w:val="32"/>
        </w:rPr>
      </w:pPr>
    </w:p>
    <w:p w14:paraId="2F817F9D" w14:textId="7C772616" w:rsidR="00B642C1" w:rsidRPr="0028538A" w:rsidRDefault="00B642C1" w:rsidP="00B642C1">
      <w:pPr>
        <w:spacing w:after="0" w:line="259" w:lineRule="auto"/>
        <w:ind w:left="0" w:firstLine="0"/>
        <w:rPr>
          <w:sz w:val="30"/>
          <w:szCs w:val="30"/>
        </w:rPr>
      </w:pPr>
      <w:bookmarkStart w:id="0" w:name="_Hlk42503276"/>
      <w:r w:rsidRPr="0028538A">
        <w:rPr>
          <w:b/>
          <w:sz w:val="30"/>
          <w:szCs w:val="30"/>
        </w:rPr>
        <w:t xml:space="preserve">Parish of Holy Trinity, Potten End, in the Church of England Diocese of St Albans </w:t>
      </w:r>
    </w:p>
    <w:p w14:paraId="160970EC" w14:textId="77777777" w:rsidR="00B642C1" w:rsidRPr="0028538A" w:rsidRDefault="00B642C1" w:rsidP="00B642C1">
      <w:pPr>
        <w:pStyle w:val="Default"/>
        <w:rPr>
          <w:rFonts w:asciiTheme="minorHAnsi" w:hAnsiTheme="minorHAnsi" w:cstheme="minorHAnsi"/>
          <w:b/>
          <w:bCs/>
          <w:sz w:val="30"/>
          <w:szCs w:val="30"/>
        </w:rPr>
      </w:pPr>
    </w:p>
    <w:p w14:paraId="033DBAC5" w14:textId="7E309022" w:rsidR="00B642C1" w:rsidRPr="0028538A" w:rsidRDefault="00B642C1" w:rsidP="00B642C1">
      <w:pPr>
        <w:autoSpaceDE w:val="0"/>
        <w:autoSpaceDN w:val="0"/>
        <w:adjustRightInd w:val="0"/>
        <w:spacing w:after="0" w:line="240" w:lineRule="auto"/>
        <w:jc w:val="both"/>
        <w:rPr>
          <w:rFonts w:asciiTheme="minorHAnsi" w:eastAsia="Times New Roman" w:hAnsiTheme="minorHAnsi" w:cstheme="minorHAnsi"/>
          <w:i/>
          <w:iCs/>
          <w:sz w:val="30"/>
          <w:szCs w:val="30"/>
        </w:rPr>
      </w:pPr>
      <w:r w:rsidRPr="0028538A">
        <w:rPr>
          <w:rFonts w:eastAsia="Times New Roman" w:cstheme="minorHAnsi"/>
          <w:i/>
          <w:iCs/>
          <w:sz w:val="30"/>
          <w:szCs w:val="30"/>
        </w:rPr>
        <w:t>This Policy was agreed at the Parochial Church Council meeting held</w:t>
      </w:r>
      <w:r w:rsidRPr="0028538A">
        <w:rPr>
          <w:rFonts w:asciiTheme="minorHAnsi" w:eastAsia="Times New Roman" w:hAnsiTheme="minorHAnsi" w:cstheme="minorHAnsi"/>
          <w:i/>
          <w:iCs/>
          <w:sz w:val="30"/>
          <w:szCs w:val="30"/>
        </w:rPr>
        <w:t xml:space="preserve"> </w:t>
      </w:r>
      <w:r w:rsidR="00C439C2" w:rsidRPr="0028538A">
        <w:rPr>
          <w:rFonts w:asciiTheme="minorHAnsi" w:eastAsia="Times New Roman" w:hAnsiTheme="minorHAnsi" w:cstheme="minorHAnsi"/>
          <w:i/>
          <w:iCs/>
          <w:sz w:val="30"/>
          <w:szCs w:val="30"/>
        </w:rPr>
        <w:t>on</w:t>
      </w:r>
      <w:r w:rsidRPr="0028538A">
        <w:rPr>
          <w:rFonts w:asciiTheme="minorHAnsi" w:eastAsia="Times New Roman" w:hAnsiTheme="minorHAnsi" w:cstheme="minorHAnsi"/>
          <w:i/>
          <w:iCs/>
          <w:sz w:val="30"/>
          <w:szCs w:val="30"/>
        </w:rPr>
        <w:t xml:space="preserve"> </w:t>
      </w:r>
      <w:r w:rsidR="008459D9">
        <w:rPr>
          <w:rFonts w:asciiTheme="minorHAnsi" w:eastAsia="Times New Roman" w:hAnsiTheme="minorHAnsi" w:cstheme="minorHAnsi"/>
          <w:b/>
          <w:bCs/>
          <w:i/>
          <w:iCs/>
          <w:sz w:val="30"/>
          <w:szCs w:val="30"/>
        </w:rPr>
        <w:t>1</w:t>
      </w:r>
      <w:r w:rsidR="003C00B0">
        <w:rPr>
          <w:rFonts w:asciiTheme="minorHAnsi" w:eastAsia="Times New Roman" w:hAnsiTheme="minorHAnsi" w:cstheme="minorHAnsi"/>
          <w:b/>
          <w:bCs/>
          <w:i/>
          <w:iCs/>
          <w:sz w:val="30"/>
          <w:szCs w:val="30"/>
        </w:rPr>
        <w:t>1</w:t>
      </w:r>
      <w:r w:rsidR="009549A0" w:rsidRPr="009549A0">
        <w:rPr>
          <w:rFonts w:asciiTheme="minorHAnsi" w:eastAsia="Times New Roman" w:hAnsiTheme="minorHAnsi" w:cstheme="minorHAnsi"/>
          <w:b/>
          <w:bCs/>
          <w:i/>
          <w:iCs/>
          <w:sz w:val="30"/>
          <w:szCs w:val="30"/>
          <w:vertAlign w:val="superscript"/>
        </w:rPr>
        <w:t>th</w:t>
      </w:r>
      <w:r w:rsidR="009549A0">
        <w:rPr>
          <w:rFonts w:asciiTheme="minorHAnsi" w:eastAsia="Times New Roman" w:hAnsiTheme="minorHAnsi" w:cstheme="minorHAnsi"/>
          <w:b/>
          <w:bCs/>
          <w:i/>
          <w:iCs/>
          <w:sz w:val="30"/>
          <w:szCs w:val="30"/>
        </w:rPr>
        <w:t xml:space="preserve"> July 202</w:t>
      </w:r>
      <w:r w:rsidR="003C00B0">
        <w:rPr>
          <w:rFonts w:asciiTheme="minorHAnsi" w:eastAsia="Times New Roman" w:hAnsiTheme="minorHAnsi" w:cstheme="minorHAnsi"/>
          <w:b/>
          <w:bCs/>
          <w:i/>
          <w:iCs/>
          <w:sz w:val="30"/>
          <w:szCs w:val="30"/>
        </w:rPr>
        <w:t>2</w:t>
      </w:r>
    </w:p>
    <w:p w14:paraId="7232D169" w14:textId="4914D715" w:rsidR="00B642C1" w:rsidRPr="0028538A" w:rsidRDefault="00B642C1" w:rsidP="00B642C1">
      <w:pPr>
        <w:autoSpaceDE w:val="0"/>
        <w:autoSpaceDN w:val="0"/>
        <w:adjustRightInd w:val="0"/>
        <w:spacing w:after="0" w:line="240" w:lineRule="auto"/>
        <w:jc w:val="both"/>
        <w:rPr>
          <w:rFonts w:asciiTheme="minorHAnsi" w:eastAsia="Times New Roman" w:hAnsiTheme="minorHAnsi" w:cstheme="minorHAnsi"/>
          <w:i/>
          <w:iCs/>
          <w:sz w:val="30"/>
          <w:szCs w:val="30"/>
        </w:rPr>
      </w:pPr>
      <w:r w:rsidRPr="0028538A">
        <w:rPr>
          <w:rFonts w:asciiTheme="minorHAnsi" w:eastAsia="Times New Roman" w:hAnsiTheme="minorHAnsi" w:cstheme="minorHAnsi"/>
          <w:i/>
          <w:iCs/>
          <w:sz w:val="30"/>
          <w:szCs w:val="30"/>
        </w:rPr>
        <w:t xml:space="preserve">Next Review Date: </w:t>
      </w:r>
      <w:r w:rsidR="00C439C2" w:rsidRPr="0028538A">
        <w:rPr>
          <w:rFonts w:asciiTheme="minorHAnsi" w:eastAsia="Times New Roman" w:hAnsiTheme="minorHAnsi" w:cstheme="minorHAnsi"/>
          <w:b/>
          <w:bCs/>
          <w:i/>
          <w:iCs/>
          <w:sz w:val="30"/>
          <w:szCs w:val="30"/>
        </w:rPr>
        <w:t>Ju</w:t>
      </w:r>
      <w:r w:rsidR="009549A0">
        <w:rPr>
          <w:rFonts w:asciiTheme="minorHAnsi" w:eastAsia="Times New Roman" w:hAnsiTheme="minorHAnsi" w:cstheme="minorHAnsi"/>
          <w:b/>
          <w:bCs/>
          <w:i/>
          <w:iCs/>
          <w:sz w:val="30"/>
          <w:szCs w:val="30"/>
        </w:rPr>
        <w:t>ly 202</w:t>
      </w:r>
      <w:r w:rsidR="003C00B0">
        <w:rPr>
          <w:rFonts w:asciiTheme="minorHAnsi" w:eastAsia="Times New Roman" w:hAnsiTheme="minorHAnsi" w:cstheme="minorHAnsi"/>
          <w:b/>
          <w:bCs/>
          <w:i/>
          <w:iCs/>
          <w:sz w:val="30"/>
          <w:szCs w:val="30"/>
        </w:rPr>
        <w:t>3</w:t>
      </w:r>
    </w:p>
    <w:bookmarkEnd w:id="0"/>
    <w:p w14:paraId="2F97CA6A" w14:textId="77777777" w:rsidR="00B642C1" w:rsidRPr="00B642C1" w:rsidRDefault="00B642C1" w:rsidP="00B642C1">
      <w:pPr>
        <w:autoSpaceDE w:val="0"/>
        <w:autoSpaceDN w:val="0"/>
        <w:adjustRightInd w:val="0"/>
        <w:spacing w:after="0" w:line="240" w:lineRule="auto"/>
        <w:jc w:val="both"/>
        <w:rPr>
          <w:rFonts w:asciiTheme="minorHAnsi" w:eastAsia="Times New Roman" w:hAnsiTheme="minorHAnsi" w:cstheme="minorHAnsi"/>
          <w:i/>
          <w:iCs/>
          <w:sz w:val="28"/>
          <w:szCs w:val="28"/>
        </w:rPr>
      </w:pPr>
    </w:p>
    <w:p w14:paraId="41D9C3A3" w14:textId="77777777" w:rsidR="00387B0F" w:rsidRPr="00B642C1" w:rsidRDefault="006C3F3D">
      <w:pPr>
        <w:numPr>
          <w:ilvl w:val="0"/>
          <w:numId w:val="1"/>
        </w:numPr>
        <w:ind w:hanging="360"/>
        <w:rPr>
          <w:sz w:val="28"/>
          <w:szCs w:val="24"/>
        </w:rPr>
      </w:pPr>
      <w:r w:rsidRPr="00B642C1">
        <w:rPr>
          <w:sz w:val="28"/>
          <w:szCs w:val="24"/>
        </w:rPr>
        <w:t xml:space="preserve">We are committed to implementing a safeguarding children policy and accepting the Church of England Policy </w:t>
      </w:r>
      <w:r w:rsidRPr="00C439C2">
        <w:rPr>
          <w:i/>
          <w:iCs/>
          <w:sz w:val="28"/>
          <w:szCs w:val="24"/>
        </w:rPr>
        <w:t>Protecting All God’s Children (4</w:t>
      </w:r>
      <w:r w:rsidRPr="00C439C2">
        <w:rPr>
          <w:i/>
          <w:iCs/>
          <w:sz w:val="28"/>
          <w:szCs w:val="24"/>
          <w:vertAlign w:val="superscript"/>
        </w:rPr>
        <w:t>th</w:t>
      </w:r>
      <w:r w:rsidRPr="00C439C2">
        <w:rPr>
          <w:i/>
          <w:iCs/>
          <w:sz w:val="28"/>
          <w:szCs w:val="24"/>
        </w:rPr>
        <w:t xml:space="preserve"> edition 2010)</w:t>
      </w:r>
      <w:r w:rsidRPr="00B642C1">
        <w:rPr>
          <w:sz w:val="28"/>
          <w:szCs w:val="24"/>
        </w:rPr>
        <w:t xml:space="preserve"> and to be responsive to local parish requirements. </w:t>
      </w:r>
    </w:p>
    <w:p w14:paraId="5A3321A6" w14:textId="77777777" w:rsidR="00387B0F" w:rsidRPr="00B642C1" w:rsidRDefault="006C3F3D">
      <w:pPr>
        <w:numPr>
          <w:ilvl w:val="0"/>
          <w:numId w:val="1"/>
        </w:numPr>
        <w:ind w:hanging="360"/>
        <w:rPr>
          <w:sz w:val="28"/>
          <w:szCs w:val="24"/>
        </w:rPr>
      </w:pPr>
      <w:r w:rsidRPr="00B642C1">
        <w:rPr>
          <w:sz w:val="28"/>
          <w:szCs w:val="24"/>
        </w:rPr>
        <w:t xml:space="preserve">We will review and endorse the safeguarding policies annually so that all members are aware of their responsibilities. </w:t>
      </w:r>
    </w:p>
    <w:p w14:paraId="769ECA8C" w14:textId="77777777" w:rsidR="00387B0F" w:rsidRPr="00B642C1" w:rsidRDefault="006C3F3D">
      <w:pPr>
        <w:numPr>
          <w:ilvl w:val="0"/>
          <w:numId w:val="1"/>
        </w:numPr>
        <w:ind w:hanging="360"/>
        <w:rPr>
          <w:sz w:val="28"/>
          <w:szCs w:val="24"/>
        </w:rPr>
      </w:pPr>
      <w:r w:rsidRPr="00B642C1">
        <w:rPr>
          <w:sz w:val="28"/>
          <w:szCs w:val="24"/>
        </w:rPr>
        <w:t xml:space="preserve">The highest standards will be maintained in all the Church’s contacts with children and young people and adult volunteers will be given appropriate support and opportunities for training.  </w:t>
      </w:r>
    </w:p>
    <w:p w14:paraId="44CD569E" w14:textId="77777777" w:rsidR="00387B0F" w:rsidRPr="00B642C1" w:rsidRDefault="006C3F3D">
      <w:pPr>
        <w:numPr>
          <w:ilvl w:val="0"/>
          <w:numId w:val="1"/>
        </w:numPr>
        <w:ind w:hanging="360"/>
        <w:rPr>
          <w:sz w:val="28"/>
          <w:szCs w:val="24"/>
        </w:rPr>
      </w:pPr>
      <w:r w:rsidRPr="00B642C1">
        <w:rPr>
          <w:sz w:val="28"/>
          <w:szCs w:val="24"/>
        </w:rPr>
        <w:t xml:space="preserve">We will respond without delay to every complaint made that a child or young person for whom we are responsible may have been harmed.    </w:t>
      </w:r>
    </w:p>
    <w:p w14:paraId="1480CBAF" w14:textId="77777777" w:rsidR="00387B0F" w:rsidRPr="00B642C1" w:rsidRDefault="006C3F3D">
      <w:pPr>
        <w:numPr>
          <w:ilvl w:val="0"/>
          <w:numId w:val="1"/>
        </w:numPr>
        <w:ind w:hanging="360"/>
        <w:rPr>
          <w:sz w:val="28"/>
          <w:szCs w:val="24"/>
        </w:rPr>
      </w:pPr>
      <w:r w:rsidRPr="00B642C1">
        <w:rPr>
          <w:sz w:val="28"/>
          <w:szCs w:val="24"/>
        </w:rPr>
        <w:t xml:space="preserve">This Parish will co‐operate fully with the statutory agencies in every situation and will not conduct its own investigations. </w:t>
      </w:r>
    </w:p>
    <w:p w14:paraId="2C12BBB6" w14:textId="77777777" w:rsidR="00387B0F" w:rsidRPr="00B642C1" w:rsidRDefault="006C3F3D">
      <w:pPr>
        <w:numPr>
          <w:ilvl w:val="0"/>
          <w:numId w:val="1"/>
        </w:numPr>
        <w:ind w:hanging="360"/>
        <w:rPr>
          <w:sz w:val="28"/>
          <w:szCs w:val="24"/>
        </w:rPr>
      </w:pPr>
      <w:r w:rsidRPr="00B642C1">
        <w:rPr>
          <w:sz w:val="28"/>
          <w:szCs w:val="24"/>
        </w:rPr>
        <w:t xml:space="preserve">We will seek to offer informed pastoral care to any child, young person or adult who has suffered abuse. </w:t>
      </w:r>
    </w:p>
    <w:p w14:paraId="65B8055D" w14:textId="77777777" w:rsidR="00387B0F" w:rsidRPr="00B642C1" w:rsidRDefault="006C3F3D">
      <w:pPr>
        <w:numPr>
          <w:ilvl w:val="0"/>
          <w:numId w:val="1"/>
        </w:numPr>
        <w:ind w:hanging="360"/>
        <w:rPr>
          <w:sz w:val="28"/>
          <w:szCs w:val="24"/>
        </w:rPr>
      </w:pPr>
      <w:r w:rsidRPr="00B642C1">
        <w:rPr>
          <w:sz w:val="28"/>
          <w:szCs w:val="24"/>
        </w:rPr>
        <w:t xml:space="preserve">We will care for and supervise any member of our church community known to have offended against a child. </w:t>
      </w:r>
    </w:p>
    <w:p w14:paraId="5FB2AF3A" w14:textId="66874225" w:rsidR="00387B0F" w:rsidRPr="00B642C1" w:rsidRDefault="006C3F3D">
      <w:pPr>
        <w:numPr>
          <w:ilvl w:val="0"/>
          <w:numId w:val="1"/>
        </w:numPr>
        <w:spacing w:after="191"/>
        <w:ind w:hanging="360"/>
        <w:rPr>
          <w:sz w:val="28"/>
          <w:szCs w:val="24"/>
        </w:rPr>
      </w:pPr>
      <w:r w:rsidRPr="00B642C1">
        <w:rPr>
          <w:sz w:val="28"/>
          <w:szCs w:val="24"/>
        </w:rPr>
        <w:t xml:space="preserve">The PCC acknowledges its responsibility for all work with children and young people done in the name of the Church and requires all those engaged in such work to be properly appointed and supported in accordance with the Church of England Practice Guidance: </w:t>
      </w:r>
      <w:r w:rsidRPr="00C439C2">
        <w:rPr>
          <w:i/>
          <w:iCs/>
          <w:sz w:val="28"/>
          <w:szCs w:val="24"/>
        </w:rPr>
        <w:t>Safer Recruitment (J</w:t>
      </w:r>
      <w:r w:rsidR="00A12CF4" w:rsidRPr="00C439C2">
        <w:rPr>
          <w:i/>
          <w:iCs/>
          <w:sz w:val="28"/>
          <w:szCs w:val="24"/>
        </w:rPr>
        <w:t>uly 2016</w:t>
      </w:r>
      <w:r w:rsidRPr="00C439C2">
        <w:rPr>
          <w:i/>
          <w:iCs/>
          <w:sz w:val="28"/>
          <w:szCs w:val="24"/>
        </w:rPr>
        <w:t>).</w:t>
      </w:r>
      <w:r w:rsidRPr="00B642C1">
        <w:rPr>
          <w:sz w:val="28"/>
          <w:szCs w:val="24"/>
        </w:rPr>
        <w:t xml:space="preserve"> </w:t>
      </w:r>
    </w:p>
    <w:p w14:paraId="64F93A3B" w14:textId="77777777" w:rsidR="00387B0F" w:rsidRPr="00B642C1" w:rsidRDefault="006C3F3D">
      <w:pPr>
        <w:spacing w:after="177" w:line="259" w:lineRule="auto"/>
        <w:ind w:left="0" w:firstLine="0"/>
        <w:rPr>
          <w:sz w:val="28"/>
          <w:szCs w:val="24"/>
        </w:rPr>
      </w:pPr>
      <w:r w:rsidRPr="00B642C1">
        <w:rPr>
          <w:sz w:val="28"/>
          <w:szCs w:val="24"/>
        </w:rPr>
        <w:t xml:space="preserve"> </w:t>
      </w:r>
    </w:p>
    <w:p w14:paraId="483BD46E" w14:textId="758F2460" w:rsidR="00387B0F" w:rsidRPr="00B642C1" w:rsidRDefault="006C3F3D">
      <w:pPr>
        <w:spacing w:after="186"/>
        <w:ind w:left="0" w:firstLine="0"/>
        <w:rPr>
          <w:sz w:val="28"/>
          <w:szCs w:val="24"/>
        </w:rPr>
      </w:pPr>
      <w:r w:rsidRPr="00B642C1">
        <w:rPr>
          <w:sz w:val="28"/>
          <w:szCs w:val="24"/>
        </w:rPr>
        <w:t>We have appointed as our Parish Safeguarding Co‐ordinator</w:t>
      </w:r>
      <w:r w:rsidR="00B642C1">
        <w:rPr>
          <w:sz w:val="28"/>
          <w:szCs w:val="24"/>
        </w:rPr>
        <w:t>:</w:t>
      </w:r>
      <w:r w:rsidRPr="00B642C1">
        <w:rPr>
          <w:sz w:val="28"/>
          <w:szCs w:val="24"/>
        </w:rPr>
        <w:t xml:space="preserve"> </w:t>
      </w:r>
      <w:r w:rsidR="00034199" w:rsidRPr="00B642C1">
        <w:rPr>
          <w:b/>
          <w:bCs/>
          <w:sz w:val="28"/>
          <w:szCs w:val="24"/>
        </w:rPr>
        <w:t>Bev Hamilton</w:t>
      </w:r>
      <w:r w:rsidRPr="00B642C1">
        <w:rPr>
          <w:sz w:val="28"/>
          <w:szCs w:val="24"/>
        </w:rPr>
        <w:t xml:space="preserve"> </w:t>
      </w:r>
    </w:p>
    <w:p w14:paraId="1DDC7A67" w14:textId="77E8D307" w:rsidR="00387B0F" w:rsidRPr="00E522D0" w:rsidRDefault="006C3F3D" w:rsidP="00E522D0">
      <w:pPr>
        <w:spacing w:after="176" w:line="259" w:lineRule="auto"/>
        <w:ind w:left="1090" w:firstLine="350"/>
        <w:rPr>
          <w:sz w:val="28"/>
          <w:szCs w:val="24"/>
          <w:lang w:val="de-DE"/>
        </w:rPr>
      </w:pPr>
      <w:r w:rsidRPr="00E522D0">
        <w:rPr>
          <w:sz w:val="28"/>
          <w:szCs w:val="24"/>
          <w:lang w:val="de-DE"/>
        </w:rPr>
        <w:t>Tel.</w:t>
      </w:r>
      <w:r w:rsidR="00B642C1" w:rsidRPr="00E522D0">
        <w:rPr>
          <w:sz w:val="28"/>
          <w:szCs w:val="24"/>
          <w:lang w:val="de-DE"/>
        </w:rPr>
        <w:t xml:space="preserve">  </w:t>
      </w:r>
      <w:r w:rsidR="003B14BF">
        <w:rPr>
          <w:sz w:val="28"/>
          <w:szCs w:val="24"/>
          <w:lang w:val="de-DE"/>
        </w:rPr>
        <w:t>07900 673973</w:t>
      </w:r>
      <w:r w:rsidR="00034199" w:rsidRPr="00E522D0">
        <w:rPr>
          <w:sz w:val="28"/>
          <w:szCs w:val="24"/>
          <w:lang w:val="de-DE"/>
        </w:rPr>
        <w:t xml:space="preserve">             </w:t>
      </w:r>
      <w:r w:rsidR="00B642C1" w:rsidRPr="00E522D0">
        <w:rPr>
          <w:sz w:val="28"/>
          <w:szCs w:val="24"/>
          <w:lang w:val="de-DE"/>
        </w:rPr>
        <w:tab/>
      </w:r>
      <w:r w:rsidR="00B642C1" w:rsidRPr="00E522D0">
        <w:rPr>
          <w:sz w:val="28"/>
          <w:szCs w:val="24"/>
          <w:lang w:val="de-DE"/>
        </w:rPr>
        <w:tab/>
      </w:r>
      <w:r w:rsidRPr="00E522D0">
        <w:rPr>
          <w:sz w:val="28"/>
          <w:szCs w:val="24"/>
          <w:lang w:val="de-DE"/>
        </w:rPr>
        <w:t>email</w:t>
      </w:r>
      <w:r w:rsidR="00B642C1" w:rsidRPr="00E522D0">
        <w:rPr>
          <w:sz w:val="28"/>
          <w:szCs w:val="24"/>
          <w:lang w:val="de-DE"/>
        </w:rPr>
        <w:t>:</w:t>
      </w:r>
      <w:r w:rsidR="00B642C1" w:rsidRPr="00E522D0">
        <w:rPr>
          <w:sz w:val="28"/>
          <w:szCs w:val="24"/>
          <w:lang w:val="de-DE"/>
        </w:rPr>
        <w:tab/>
      </w:r>
      <w:r w:rsidR="0028538A">
        <w:rPr>
          <w:sz w:val="28"/>
          <w:szCs w:val="24"/>
          <w:lang w:val="de-DE"/>
        </w:rPr>
        <w:t xml:space="preserve"> </w:t>
      </w:r>
      <w:r w:rsidR="00B642C1" w:rsidRPr="00E522D0">
        <w:rPr>
          <w:sz w:val="28"/>
          <w:szCs w:val="24"/>
          <w:lang w:val="de-DE"/>
        </w:rPr>
        <w:t>bhamilton2.bh@gmail.com</w:t>
      </w:r>
      <w:r w:rsidR="00034199" w:rsidRPr="00E522D0">
        <w:rPr>
          <w:sz w:val="28"/>
          <w:szCs w:val="24"/>
          <w:lang w:val="de-DE"/>
        </w:rPr>
        <w:t xml:space="preserve"> </w:t>
      </w:r>
    </w:p>
    <w:p w14:paraId="2E508C59" w14:textId="7610F3CC" w:rsidR="00387B0F" w:rsidRDefault="006C3F3D">
      <w:pPr>
        <w:spacing w:after="177" w:line="259" w:lineRule="auto"/>
        <w:ind w:left="0" w:firstLine="0"/>
        <w:rPr>
          <w:lang w:val="de-DE"/>
        </w:rPr>
      </w:pPr>
      <w:r w:rsidRPr="00B642C1">
        <w:rPr>
          <w:lang w:val="de-DE"/>
        </w:rPr>
        <w:t xml:space="preserve">      </w:t>
      </w:r>
    </w:p>
    <w:p w14:paraId="0365BD71" w14:textId="713875DE" w:rsidR="00B642C1" w:rsidRPr="00B642C1" w:rsidRDefault="00B642C1" w:rsidP="00B642C1">
      <w:pPr>
        <w:spacing w:after="177" w:line="259" w:lineRule="auto"/>
        <w:ind w:left="0" w:firstLine="0"/>
        <w:jc w:val="center"/>
        <w:rPr>
          <w:b/>
          <w:bCs/>
          <w:i/>
          <w:iCs/>
          <w:sz w:val="32"/>
          <w:szCs w:val="28"/>
        </w:rPr>
      </w:pPr>
      <w:r w:rsidRPr="00B642C1">
        <w:rPr>
          <w:b/>
          <w:bCs/>
          <w:i/>
          <w:iCs/>
          <w:sz w:val="32"/>
          <w:szCs w:val="28"/>
        </w:rPr>
        <w:t xml:space="preserve">If </w:t>
      </w:r>
      <w:r>
        <w:rPr>
          <w:b/>
          <w:bCs/>
          <w:i/>
          <w:iCs/>
          <w:sz w:val="32"/>
          <w:szCs w:val="28"/>
        </w:rPr>
        <w:t>you have any concerns about a safeguarding issue, please speak to Bev.</w:t>
      </w:r>
    </w:p>
    <w:p w14:paraId="6324FE62" w14:textId="77777777" w:rsidR="00387B0F" w:rsidRPr="00B642C1" w:rsidRDefault="006C3F3D">
      <w:pPr>
        <w:spacing w:after="177" w:line="259" w:lineRule="auto"/>
        <w:ind w:left="0" w:firstLine="0"/>
      </w:pPr>
      <w:r w:rsidRPr="00B642C1">
        <w:t xml:space="preserve"> </w:t>
      </w:r>
    </w:p>
    <w:p w14:paraId="1D3FDD74" w14:textId="15D96667" w:rsidR="00387B0F" w:rsidRPr="00B35EB9" w:rsidRDefault="006C3F3D">
      <w:pPr>
        <w:spacing w:after="186"/>
        <w:ind w:left="0" w:firstLine="0"/>
        <w:rPr>
          <w:sz w:val="28"/>
          <w:szCs w:val="24"/>
        </w:rPr>
      </w:pPr>
      <w:r w:rsidRPr="00B35EB9">
        <w:rPr>
          <w:sz w:val="28"/>
          <w:szCs w:val="24"/>
        </w:rPr>
        <w:t>Signed</w:t>
      </w:r>
      <w:r w:rsidR="00B642C1" w:rsidRPr="00B35EB9">
        <w:rPr>
          <w:sz w:val="28"/>
          <w:szCs w:val="24"/>
        </w:rPr>
        <w:t>,</w:t>
      </w:r>
      <w:r w:rsidRPr="00B35EB9">
        <w:rPr>
          <w:sz w:val="28"/>
          <w:szCs w:val="24"/>
        </w:rPr>
        <w:t xml:space="preserve"> </w:t>
      </w:r>
      <w:r w:rsidR="007A5733" w:rsidRPr="00B35EB9">
        <w:rPr>
          <w:sz w:val="28"/>
          <w:szCs w:val="24"/>
        </w:rPr>
        <w:tab/>
      </w:r>
      <w:r w:rsidRPr="00B35EB9">
        <w:rPr>
          <w:sz w:val="28"/>
          <w:szCs w:val="24"/>
        </w:rPr>
        <w:t xml:space="preserve">Incumbent................................................................................. </w:t>
      </w:r>
    </w:p>
    <w:p w14:paraId="68A9D0C3" w14:textId="77777777" w:rsidR="00B642C1" w:rsidRPr="00B35EB9" w:rsidRDefault="006C3F3D" w:rsidP="00B642C1">
      <w:pPr>
        <w:spacing w:after="176" w:line="259" w:lineRule="auto"/>
        <w:ind w:left="0" w:firstLine="0"/>
        <w:rPr>
          <w:sz w:val="28"/>
          <w:szCs w:val="24"/>
        </w:rPr>
      </w:pPr>
      <w:r w:rsidRPr="00B35EB9">
        <w:rPr>
          <w:sz w:val="28"/>
          <w:szCs w:val="24"/>
        </w:rPr>
        <w:t xml:space="preserve"> </w:t>
      </w:r>
    </w:p>
    <w:p w14:paraId="70D33326" w14:textId="66806FAF" w:rsidR="00387B0F" w:rsidRPr="00B35EB9" w:rsidRDefault="006C3F3D" w:rsidP="007A5733">
      <w:pPr>
        <w:spacing w:after="176" w:line="259" w:lineRule="auto"/>
        <w:ind w:left="720" w:firstLine="720"/>
        <w:rPr>
          <w:sz w:val="28"/>
          <w:szCs w:val="24"/>
        </w:rPr>
      </w:pPr>
      <w:r w:rsidRPr="00B35EB9">
        <w:rPr>
          <w:sz w:val="28"/>
          <w:szCs w:val="24"/>
        </w:rPr>
        <w:t>Church Warden..........................................................................</w:t>
      </w:r>
    </w:p>
    <w:sectPr w:rsidR="00387B0F" w:rsidRPr="00B35EB9" w:rsidSect="00B642C1">
      <w:pgSz w:w="11904" w:h="16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A3292"/>
    <w:multiLevelType w:val="hybridMultilevel"/>
    <w:tmpl w:val="B70E4DB0"/>
    <w:lvl w:ilvl="0" w:tplc="CB8A23A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E804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D08B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D4CA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A0C9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36393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3E6B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3C38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D439E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049061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0F"/>
    <w:rsid w:val="00034199"/>
    <w:rsid w:val="00195651"/>
    <w:rsid w:val="0028538A"/>
    <w:rsid w:val="00387B0F"/>
    <w:rsid w:val="003B14BF"/>
    <w:rsid w:val="003C00B0"/>
    <w:rsid w:val="003E5691"/>
    <w:rsid w:val="00694AA5"/>
    <w:rsid w:val="006C3F3D"/>
    <w:rsid w:val="007A5733"/>
    <w:rsid w:val="007E57EA"/>
    <w:rsid w:val="008459D9"/>
    <w:rsid w:val="00862C70"/>
    <w:rsid w:val="009050E8"/>
    <w:rsid w:val="009549A0"/>
    <w:rsid w:val="00957391"/>
    <w:rsid w:val="00A03195"/>
    <w:rsid w:val="00A12CF4"/>
    <w:rsid w:val="00B35EB9"/>
    <w:rsid w:val="00B642C1"/>
    <w:rsid w:val="00BE6DC7"/>
    <w:rsid w:val="00C439C2"/>
    <w:rsid w:val="00CB2C61"/>
    <w:rsid w:val="00E52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9BC11"/>
  <w15:docId w15:val="{9ED003F8-5858-4B4A-9F6F-DEEFEB26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50" w:lineRule="auto"/>
      <w:ind w:left="370" w:hanging="37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4199"/>
    <w:rPr>
      <w:color w:val="0563C1" w:themeColor="hyperlink"/>
      <w:u w:val="single"/>
    </w:rPr>
  </w:style>
  <w:style w:type="paragraph" w:customStyle="1" w:styleId="Default">
    <w:name w:val="Default"/>
    <w:rsid w:val="00B642C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B64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Lynne Griffiths</dc:creator>
  <cp:lastModifiedBy>Joe Roberts</cp:lastModifiedBy>
  <cp:revision>2</cp:revision>
  <dcterms:created xsi:type="dcterms:W3CDTF">2022-06-29T15:23:00Z</dcterms:created>
  <dcterms:modified xsi:type="dcterms:W3CDTF">2022-06-29T15:23:00Z</dcterms:modified>
</cp:coreProperties>
</file>