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B735" w14:textId="6BF1F9DD" w:rsidR="003C7A91" w:rsidRPr="00075645" w:rsidRDefault="003C7A91" w:rsidP="0007564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511454">
        <w:rPr>
          <w:rFonts w:asciiTheme="minorHAnsi" w:hAnsiTheme="minorHAnsi" w:cstheme="minorHAnsi"/>
          <w:b/>
          <w:bCs/>
          <w:color w:val="auto"/>
          <w:sz w:val="48"/>
          <w:szCs w:val="48"/>
        </w:rPr>
        <w:t>Parish Statement on Domestic Abuse</w:t>
      </w:r>
    </w:p>
    <w:p w14:paraId="5777548E" w14:textId="60BC1FD5" w:rsidR="003C7A91" w:rsidRPr="00075645" w:rsidRDefault="003C7A91" w:rsidP="003C7A91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E08AA9C" w14:textId="0D86026F" w:rsidR="00075645" w:rsidRPr="00075645" w:rsidRDefault="00075645" w:rsidP="00075645">
      <w:pPr>
        <w:spacing w:after="0"/>
        <w:rPr>
          <w:sz w:val="36"/>
          <w:szCs w:val="32"/>
        </w:rPr>
      </w:pPr>
      <w:r w:rsidRPr="00075645">
        <w:rPr>
          <w:b/>
          <w:sz w:val="28"/>
          <w:szCs w:val="28"/>
        </w:rPr>
        <w:t xml:space="preserve">Parish of Holy Trinity, Potten End, in the Church of England Diocese of St Albans </w:t>
      </w:r>
    </w:p>
    <w:p w14:paraId="11F47C0A" w14:textId="77777777" w:rsidR="00D469D9" w:rsidRPr="005A4652" w:rsidRDefault="00D469D9" w:rsidP="003C7A9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0A5C61" w14:textId="18328B92" w:rsidR="004E3ACC" w:rsidRPr="00D4210B" w:rsidRDefault="00075645" w:rsidP="00D469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en-GB"/>
        </w:rPr>
      </w:pPr>
      <w:r w:rsidRPr="00D4210B">
        <w:rPr>
          <w:rFonts w:eastAsia="Times New Roman" w:cstheme="minorHAnsi"/>
          <w:i/>
          <w:iCs/>
          <w:sz w:val="28"/>
          <w:szCs w:val="28"/>
          <w:lang w:eastAsia="en-GB"/>
        </w:rPr>
        <w:t>This Policy was agreed at the Parochial Church Council meeting held</w:t>
      </w:r>
      <w:r w:rsidR="00D469D9" w:rsidRPr="00D4210B">
        <w:rPr>
          <w:rFonts w:eastAsia="Times New Roman" w:cstheme="minorHAnsi"/>
          <w:i/>
          <w:iCs/>
          <w:sz w:val="28"/>
          <w:szCs w:val="28"/>
          <w:lang w:eastAsia="en-GB"/>
        </w:rPr>
        <w:t xml:space="preserve"> </w:t>
      </w:r>
      <w:r w:rsidR="00235083" w:rsidRPr="00D4210B">
        <w:rPr>
          <w:rFonts w:eastAsia="Times New Roman" w:cstheme="minorHAnsi"/>
          <w:i/>
          <w:iCs/>
          <w:sz w:val="28"/>
          <w:szCs w:val="28"/>
          <w:lang w:eastAsia="en-GB"/>
        </w:rPr>
        <w:t>on</w:t>
      </w:r>
      <w:r w:rsidR="00D469D9" w:rsidRPr="00D4210B">
        <w:rPr>
          <w:rFonts w:eastAsia="Times New Roman" w:cstheme="minorHAnsi"/>
          <w:i/>
          <w:iCs/>
          <w:sz w:val="28"/>
          <w:szCs w:val="28"/>
          <w:lang w:eastAsia="en-GB"/>
        </w:rPr>
        <w:t xml:space="preserve"> </w:t>
      </w:r>
      <w:r w:rsidR="000D2A27">
        <w:rPr>
          <w:rFonts w:eastAsia="Times New Roman" w:cstheme="minorHAnsi"/>
          <w:b/>
          <w:bCs/>
          <w:i/>
          <w:iCs/>
          <w:sz w:val="28"/>
          <w:szCs w:val="28"/>
          <w:lang w:eastAsia="en-GB"/>
        </w:rPr>
        <w:t>1</w:t>
      </w:r>
      <w:r w:rsidR="007B0C6F">
        <w:rPr>
          <w:rFonts w:eastAsia="Times New Roman" w:cstheme="minorHAnsi"/>
          <w:b/>
          <w:bCs/>
          <w:i/>
          <w:iCs/>
          <w:sz w:val="28"/>
          <w:szCs w:val="28"/>
          <w:lang w:eastAsia="en-GB"/>
        </w:rPr>
        <w:t>1</w:t>
      </w:r>
      <w:r w:rsidR="00EA6616" w:rsidRPr="00EA6616">
        <w:rPr>
          <w:rFonts w:eastAsia="Times New Roman" w:cstheme="minorHAnsi"/>
          <w:b/>
          <w:bCs/>
          <w:i/>
          <w:iCs/>
          <w:sz w:val="28"/>
          <w:szCs w:val="28"/>
          <w:vertAlign w:val="superscript"/>
          <w:lang w:eastAsia="en-GB"/>
        </w:rPr>
        <w:t>th</w:t>
      </w:r>
      <w:r w:rsidR="00EA6616">
        <w:rPr>
          <w:rFonts w:eastAsia="Times New Roman" w:cstheme="minorHAnsi"/>
          <w:b/>
          <w:bCs/>
          <w:i/>
          <w:iCs/>
          <w:sz w:val="28"/>
          <w:szCs w:val="28"/>
          <w:lang w:eastAsia="en-GB"/>
        </w:rPr>
        <w:t xml:space="preserve"> July 202</w:t>
      </w:r>
      <w:r w:rsidR="007B0C6F">
        <w:rPr>
          <w:rFonts w:eastAsia="Times New Roman" w:cstheme="minorHAnsi"/>
          <w:b/>
          <w:bCs/>
          <w:i/>
          <w:iCs/>
          <w:sz w:val="28"/>
          <w:szCs w:val="28"/>
          <w:lang w:eastAsia="en-GB"/>
        </w:rPr>
        <w:t>2</w:t>
      </w:r>
    </w:p>
    <w:p w14:paraId="29694E88" w14:textId="0A7639DA" w:rsidR="00D469D9" w:rsidRPr="00D4210B" w:rsidRDefault="00D469D9" w:rsidP="00D469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en-GB"/>
        </w:rPr>
      </w:pPr>
      <w:r w:rsidRPr="00D4210B">
        <w:rPr>
          <w:rFonts w:eastAsia="Times New Roman" w:cstheme="minorHAnsi"/>
          <w:i/>
          <w:iCs/>
          <w:sz w:val="28"/>
          <w:szCs w:val="28"/>
          <w:lang w:eastAsia="en-GB"/>
        </w:rPr>
        <w:t xml:space="preserve">Next Review Date: </w:t>
      </w:r>
      <w:r w:rsidR="00EA6616">
        <w:rPr>
          <w:rFonts w:eastAsia="Times New Roman" w:cstheme="minorHAnsi"/>
          <w:b/>
          <w:bCs/>
          <w:i/>
          <w:iCs/>
          <w:sz w:val="28"/>
          <w:szCs w:val="28"/>
          <w:lang w:eastAsia="en-GB"/>
        </w:rPr>
        <w:t>July 202</w:t>
      </w:r>
      <w:r w:rsidR="0023686B">
        <w:rPr>
          <w:rFonts w:eastAsia="Times New Roman" w:cstheme="minorHAnsi"/>
          <w:b/>
          <w:bCs/>
          <w:i/>
          <w:iCs/>
          <w:sz w:val="28"/>
          <w:szCs w:val="28"/>
          <w:lang w:eastAsia="en-GB"/>
        </w:rPr>
        <w:t>3</w:t>
      </w:r>
    </w:p>
    <w:p w14:paraId="142A8E96" w14:textId="5D91820F" w:rsidR="003C7A91" w:rsidRPr="005A4652" w:rsidRDefault="003C7A91" w:rsidP="003C7A91">
      <w:pPr>
        <w:pStyle w:val="Default"/>
        <w:rPr>
          <w:rFonts w:asciiTheme="minorHAnsi" w:hAnsiTheme="minorHAnsi" w:cstheme="minorHAnsi"/>
          <w:b/>
          <w:bCs/>
        </w:rPr>
      </w:pPr>
    </w:p>
    <w:p w14:paraId="3FACCA0A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  <w:b/>
          <w:bCs/>
        </w:rPr>
        <w:t xml:space="preserve">All forms of domestic abuse are wrong and must stop. We are committed to promoting and supporting environments which: </w:t>
      </w:r>
    </w:p>
    <w:p w14:paraId="62CFA84A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ensure that all people feel welcomed, respected and safe from abuse; </w:t>
      </w:r>
    </w:p>
    <w:p w14:paraId="537803BC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protect those vulnerable to domestic abuse from actual or potential harm; </w:t>
      </w:r>
    </w:p>
    <w:p w14:paraId="3E342FDE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recognise equality amongst people and within relationships; </w:t>
      </w:r>
    </w:p>
    <w:p w14:paraId="731D390D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enable and encourage concerns to be raised and responded to appropriately and consistently. </w:t>
      </w:r>
    </w:p>
    <w:p w14:paraId="4322AD05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54780D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  <w:b/>
          <w:bCs/>
        </w:rPr>
        <w:t xml:space="preserve">We recognise that: </w:t>
      </w:r>
    </w:p>
    <w:p w14:paraId="578E5F64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all forms of domestic abuse cause damage to the survivor and express an imbalance of power in the relationship; </w:t>
      </w:r>
    </w:p>
    <w:p w14:paraId="0BEE62E9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all survivors (regardless of age, disability, gender, racial heritage, religious belief, sexual orientation or identity) have the right to equal protection from all types of harm or abuse; </w:t>
      </w:r>
    </w:p>
    <w:p w14:paraId="5355477B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domestic abuse can occur in all communities; </w:t>
      </w:r>
    </w:p>
    <w:p w14:paraId="09A4146D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domestic abuse may be a single incident, but is usually a systematic, repeated pattern which escalates in severity and frequency; </w:t>
      </w:r>
    </w:p>
    <w:p w14:paraId="76B04BCC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domestic abuse, if witnessed or overheard by a child, is a form of abuse by the perpetrator of the abusive behaviour; </w:t>
      </w:r>
    </w:p>
    <w:p w14:paraId="6458C5C5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working in partnership with children, adults and other agencies is essential in promoting the welfare of any child or adult suffering abuse. </w:t>
      </w:r>
    </w:p>
    <w:p w14:paraId="3CA80FBA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702166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  <w:b/>
          <w:bCs/>
        </w:rPr>
        <w:t xml:space="preserve">We will endeavour to respond to domestic abuse by: </w:t>
      </w:r>
    </w:p>
    <w:p w14:paraId="66BDFCD3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  <w:b/>
          <w:bCs/>
        </w:rPr>
        <w:t xml:space="preserve">In all our activities – </w:t>
      </w:r>
    </w:p>
    <w:p w14:paraId="21992264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valuing, listening to and respecting both survivors and alleged or known perpetrators of domestic abuse. </w:t>
      </w:r>
    </w:p>
    <w:p w14:paraId="0AC913D9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0B242D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  <w:b/>
          <w:bCs/>
        </w:rPr>
        <w:t xml:space="preserve">In our publicity – </w:t>
      </w:r>
    </w:p>
    <w:p w14:paraId="4977C2F7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raising awareness about other agencies, support services, resources and expertise, through providing information in public and women-only areas of relevance to survivors, children and alleged or known perpetrators of domestic abuse. </w:t>
      </w:r>
    </w:p>
    <w:p w14:paraId="127F57CC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57ED53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  <w:b/>
          <w:bCs/>
        </w:rPr>
        <w:t xml:space="preserve">When concerns are raised – </w:t>
      </w:r>
    </w:p>
    <w:p w14:paraId="5A38562D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ensuring that those who have experienced abuse can find safety and informed help; </w:t>
      </w:r>
    </w:p>
    <w:p w14:paraId="3E4EF20F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working with the appropriate statutory bodies during an investigation into domestic abuse, including when allegations are made against a member of the church community. </w:t>
      </w:r>
    </w:p>
    <w:p w14:paraId="75A910FF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FE07E3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  <w:b/>
          <w:bCs/>
        </w:rPr>
        <w:t xml:space="preserve">In our care – </w:t>
      </w:r>
    </w:p>
    <w:p w14:paraId="3981760B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ensuring that informed and appropriate pastoral care is offered to any child, young person or adult who has suffered abuse; </w:t>
      </w:r>
    </w:p>
    <w:p w14:paraId="369A5119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</w:rPr>
      </w:pPr>
      <w:r w:rsidRPr="00075645">
        <w:rPr>
          <w:rFonts w:asciiTheme="minorHAnsi" w:hAnsiTheme="minorHAnsi" w:cstheme="minorHAnsi"/>
        </w:rPr>
        <w:t xml:space="preserve">• identifying and outlining the appropriate relationship of those with pastoral care responsibilities with both survivors and alleged or known perpetrators of domestic abuse. </w:t>
      </w:r>
    </w:p>
    <w:p w14:paraId="59260266" w14:textId="77777777" w:rsidR="003C7A91" w:rsidRPr="00075645" w:rsidRDefault="003C7A91" w:rsidP="003C7A91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DDEDFD5" w14:textId="042BC559" w:rsidR="00072B76" w:rsidRPr="00075645" w:rsidRDefault="003C7A91" w:rsidP="003C7A91">
      <w:pPr>
        <w:rPr>
          <w:rFonts w:cstheme="minorHAnsi"/>
          <w:b/>
          <w:bCs/>
          <w:sz w:val="28"/>
          <w:szCs w:val="28"/>
        </w:rPr>
      </w:pPr>
      <w:r w:rsidRPr="00075645">
        <w:rPr>
          <w:rFonts w:cstheme="minorHAnsi"/>
          <w:b/>
          <w:bCs/>
          <w:sz w:val="28"/>
          <w:szCs w:val="28"/>
        </w:rPr>
        <w:t xml:space="preserve">If you have any concerns or need to talk to </w:t>
      </w:r>
      <w:r w:rsidR="00F7172F" w:rsidRPr="00075645">
        <w:rPr>
          <w:rFonts w:cstheme="minorHAnsi"/>
          <w:b/>
          <w:bCs/>
          <w:sz w:val="28"/>
          <w:szCs w:val="28"/>
        </w:rPr>
        <w:t>anyone,</w:t>
      </w:r>
      <w:r w:rsidRPr="00075645">
        <w:rPr>
          <w:rFonts w:cstheme="minorHAnsi"/>
          <w:b/>
          <w:bCs/>
          <w:sz w:val="28"/>
          <w:szCs w:val="28"/>
        </w:rPr>
        <w:t xml:space="preserve"> please contact</w:t>
      </w:r>
      <w:r w:rsidR="00072B76" w:rsidRPr="00075645">
        <w:rPr>
          <w:rFonts w:cstheme="minorHAnsi"/>
          <w:b/>
          <w:bCs/>
          <w:sz w:val="28"/>
          <w:szCs w:val="28"/>
        </w:rPr>
        <w:t>:</w:t>
      </w:r>
      <w:r w:rsidRPr="00075645">
        <w:rPr>
          <w:rFonts w:cstheme="minorHAnsi"/>
          <w:b/>
          <w:bCs/>
          <w:sz w:val="28"/>
          <w:szCs w:val="28"/>
        </w:rPr>
        <w:t xml:space="preserve"> </w:t>
      </w:r>
    </w:p>
    <w:p w14:paraId="21C4BA45" w14:textId="0D5043E6" w:rsidR="00072B76" w:rsidRPr="00075645" w:rsidRDefault="00123D1C" w:rsidP="003C7A91">
      <w:pPr>
        <w:rPr>
          <w:rFonts w:cstheme="minorHAnsi"/>
          <w:b/>
          <w:bCs/>
          <w:sz w:val="28"/>
          <w:szCs w:val="28"/>
        </w:rPr>
      </w:pPr>
      <w:r w:rsidRPr="00075645">
        <w:rPr>
          <w:rFonts w:cstheme="minorHAnsi"/>
          <w:b/>
          <w:bCs/>
          <w:sz w:val="28"/>
          <w:szCs w:val="28"/>
        </w:rPr>
        <w:t>B</w:t>
      </w:r>
      <w:r w:rsidR="00D469D9" w:rsidRPr="00075645">
        <w:rPr>
          <w:rFonts w:cstheme="minorHAnsi"/>
          <w:b/>
          <w:bCs/>
          <w:sz w:val="28"/>
          <w:szCs w:val="28"/>
        </w:rPr>
        <w:t xml:space="preserve">everley Hamilton, </w:t>
      </w:r>
      <w:r w:rsidR="008F6038" w:rsidRPr="008F6038">
        <w:rPr>
          <w:b/>
          <w:bCs/>
          <w:sz w:val="28"/>
          <w:szCs w:val="24"/>
        </w:rPr>
        <w:t xml:space="preserve">07900 </w:t>
      </w:r>
      <w:r w:rsidR="00DF0018" w:rsidRPr="008F6038">
        <w:rPr>
          <w:b/>
          <w:bCs/>
          <w:sz w:val="28"/>
          <w:szCs w:val="24"/>
        </w:rPr>
        <w:t>673973</w:t>
      </w:r>
      <w:r w:rsidR="00DF0018" w:rsidRPr="008F6038">
        <w:rPr>
          <w:rFonts w:cstheme="minorHAnsi"/>
          <w:b/>
          <w:bCs/>
          <w:sz w:val="28"/>
          <w:szCs w:val="28"/>
        </w:rPr>
        <w:t>,</w:t>
      </w:r>
      <w:r w:rsidR="00072B76" w:rsidRPr="00075645">
        <w:rPr>
          <w:rFonts w:cstheme="minorHAnsi"/>
          <w:b/>
          <w:bCs/>
          <w:sz w:val="28"/>
          <w:szCs w:val="28"/>
        </w:rPr>
        <w:t xml:space="preserve"> bhamilton2.bh@gmail.com</w:t>
      </w:r>
    </w:p>
    <w:p w14:paraId="2236E67D" w14:textId="4595E025" w:rsidR="00570BF6" w:rsidRPr="00075645" w:rsidRDefault="00D469D9" w:rsidP="003C7A91">
      <w:pPr>
        <w:rPr>
          <w:rFonts w:cstheme="minorHAnsi"/>
          <w:b/>
          <w:bCs/>
          <w:sz w:val="28"/>
          <w:szCs w:val="28"/>
        </w:rPr>
      </w:pPr>
      <w:r w:rsidRPr="00075645">
        <w:rPr>
          <w:rFonts w:cstheme="minorHAnsi"/>
          <w:b/>
          <w:bCs/>
          <w:sz w:val="28"/>
          <w:szCs w:val="28"/>
        </w:rPr>
        <w:t>Revd. Joe Roberts, 01442 865217, vicar@holytrinitypottenend.org.uk.</w:t>
      </w:r>
    </w:p>
    <w:sectPr w:rsidR="00570BF6" w:rsidRPr="00075645" w:rsidSect="00075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91"/>
    <w:rsid w:val="00072B76"/>
    <w:rsid w:val="00075645"/>
    <w:rsid w:val="000D2A27"/>
    <w:rsid w:val="00123D1C"/>
    <w:rsid w:val="001D6FCA"/>
    <w:rsid w:val="00235083"/>
    <w:rsid w:val="0023686B"/>
    <w:rsid w:val="003C7A91"/>
    <w:rsid w:val="00455015"/>
    <w:rsid w:val="0048132F"/>
    <w:rsid w:val="004E3ACC"/>
    <w:rsid w:val="00511454"/>
    <w:rsid w:val="00570BF6"/>
    <w:rsid w:val="005A4652"/>
    <w:rsid w:val="005E5317"/>
    <w:rsid w:val="006325F6"/>
    <w:rsid w:val="006914EF"/>
    <w:rsid w:val="006D52D0"/>
    <w:rsid w:val="00794A64"/>
    <w:rsid w:val="007A1EBE"/>
    <w:rsid w:val="007B0C6F"/>
    <w:rsid w:val="008E0DAE"/>
    <w:rsid w:val="008F6038"/>
    <w:rsid w:val="00CD36D2"/>
    <w:rsid w:val="00D4210B"/>
    <w:rsid w:val="00D469D9"/>
    <w:rsid w:val="00DF0018"/>
    <w:rsid w:val="00EA6616"/>
    <w:rsid w:val="00F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8E07"/>
  <w15:chartTrackingRefBased/>
  <w15:docId w15:val="{6F576F43-937C-47E7-9530-6360E6AD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Hirst</dc:creator>
  <cp:keywords/>
  <dc:description/>
  <cp:lastModifiedBy>Joe Roberts</cp:lastModifiedBy>
  <cp:revision>3</cp:revision>
  <dcterms:created xsi:type="dcterms:W3CDTF">2022-06-29T15:24:00Z</dcterms:created>
  <dcterms:modified xsi:type="dcterms:W3CDTF">2022-07-06T14:44:00Z</dcterms:modified>
</cp:coreProperties>
</file>